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F-5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5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How to use</w:t>
            </w:r>
          </w:p>
        </w:tc>
      </w:tr>
    </w:tbl>
    <w:p>
      <w:pPr>
        <w:pStyle w:val="Spacer"/>
      </w:pPr>
    </w:p>
    <w:p>
      <w:pPr>
        <w:pStyle w:val="Heading2"/>
        <w:keepNext/>
      </w:pPr>
      <w:bookmarkStart w:name="ch18-t5" w:id="14"/>
      <w:r>
        <w:t xml:space="preserve">Template 5: Cover Letter for an Education or Provider Step</w:t>
      </w:r>
      <w:bookmarkEnd w:id="14"/>
    </w:p>
    <w:p>
      <w:pPr>
        <w:pStyle w:val="Body"/>
      </w:pPr>
      <w:r>
        <w:t xml:space="preserve">For states in which the exemption process includes an education module, an education session or video, a health department appointment, or a provider’s signature: Colorado, Illinois, Michigan, Mississippi, Oregon and Utah.</w:t>
      </w:r>
    </w:p>
    <w:p>
      <w:pPr>
        <w:pStyle w:val="Body"/>
      </w:pPr>
      <w:r>
        <w:rPr>
          <w:b/>
          <w:bCs/>
        </w:rPr>
        <w:t xml:space="preserve">States in Category 5:</w:t>
      </w:r>
      <w:r>
        <w:t xml:space="preserve"> Colorado, Illinois, Michigan, Mississippi, Oregon, Utah.</w:t>
      </w:r>
    </w:p>
    <w:p>
      <w:pPr>
        <w:pStyle w:val="Heading3"/>
        <w:keepNext/>
      </w:pPr>
      <w:bookmarkStart w:name="ch18-instructions-6" w:id="15"/>
      <w:r>
        <w:t xml:space="preserve">Instructions</w:t>
      </w:r>
      <w:bookmarkEnd w:id="15"/>
    </w:p>
    <w:p>
      <w:pPr>
        <w:pStyle w:val="ListBody"/>
        <w:keepLines w:val="false"/>
        <w:numPr>
          <w:ilvl w:val="0"/>
          <w:numId w:val="2"/>
        </w:numPr>
      </w:pPr>
      <w:r>
        <w:t xml:space="preserve">Complete the state’s required step (online module, health department session, video or provider visit). Keep the certificate or confirmation.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Get the official form from the state or county health department.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Attach the certificate of completion or the provider’s signed documentation.</w:t>
      </w:r>
    </w:p>
    <w:p>
      <w:pPr>
        <w:pStyle w:val="Heading3"/>
        <w:keepNext/>
      </w:pPr>
      <w:bookmarkStart w:name="ch18-notes-for-use-in-specific-states-7" w:id="16"/>
      <w:r>
        <w:t xml:space="preserve">Notes for Use in Specific States</w:t>
      </w:r>
      <w:bookmarkEnd w:id="16"/>
    </w:p>
    <w:p>
      <w:pPr>
        <w:pStyle w:val="ListBody"/>
        <w:keepLines w:val="false"/>
        <w:numPr>
          <w:ilvl w:val="0"/>
          <w:numId w:val="3"/>
        </w:numPr>
      </w:pPr>
      <w:r>
        <w:rPr>
          <w:b/>
          <w:bCs/>
        </w:rPr>
        <w:t xml:space="preserve">Colorado:</w:t>
      </w:r>
      <w:r>
        <w:t xml:space="preserve"> the module or the provider signature is part of the Certificate of Nonmedical Exemption; it expires June 30 each year.</w:t>
      </w:r>
    </w:p>
    <w:p>
      <w:pPr>
        <w:pStyle w:val="ListBody"/>
        <w:keepLines w:val="false"/>
        <w:numPr>
          <w:ilvl w:val="0"/>
          <w:numId w:val="3"/>
        </w:numPr>
      </w:pPr>
      <w:r>
        <w:rPr>
          <w:b/>
          <w:bCs/>
        </w:rPr>
        <w:t xml:space="preserve">Illinois:</w:t>
      </w:r>
      <w:r>
        <w:t xml:space="preserve"> the health care provider who examined the child must co-sign the certificate. The provider’s signature reflects only that education was provided; it is not an endorsement.</w:t>
      </w:r>
    </w:p>
    <w:p>
      <w:pPr>
        <w:pStyle w:val="ListBody"/>
        <w:keepLines w:val="false"/>
        <w:numPr>
          <w:ilvl w:val="0"/>
          <w:numId w:val="3"/>
        </w:numPr>
      </w:pPr>
      <w:r>
        <w:rPr>
          <w:b/>
          <w:bCs/>
        </w:rPr>
        <w:t xml:space="preserve">Michigan:</w:t>
      </w:r>
      <w:r>
        <w:t xml:space="preserve"> the county health department certifies the waiver after an education session.</w:t>
      </w:r>
    </w:p>
    <w:p>
      <w:pPr>
        <w:pStyle w:val="ListBody"/>
        <w:keepLines w:val="false"/>
        <w:numPr>
          <w:ilvl w:val="0"/>
          <w:numId w:val="3"/>
        </w:numPr>
      </w:pPr>
      <w:r>
        <w:rPr>
          <w:b/>
          <w:bCs/>
        </w:rPr>
        <w:t xml:space="preserve">Mississippi:</w:t>
      </w:r>
      <w:r>
        <w:t xml:space="preserve"> you must make an appointment with the county health department (855-767-0170), watch the video, and obtain Form 122 from the State Epidemiologist each year.</w:t>
      </w:r>
    </w:p>
    <w:p>
      <w:pPr>
        <w:pStyle w:val="ListBody"/>
        <w:keepLines w:val="false"/>
        <w:numPr>
          <w:ilvl w:val="0"/>
          <w:numId w:val="3"/>
        </w:numPr>
      </w:pPr>
      <w:r>
        <w:rPr>
          <w:b/>
          <w:bCs/>
        </w:rPr>
        <w:t xml:space="preserve">Oregon:</w:t>
      </w:r>
      <w:r>
        <w:t xml:space="preserve"> the module or practitioner documentation must be within the past 12 months. No notary is required.</w:t>
      </w:r>
    </w:p>
    <w:p>
      <w:pPr>
        <w:pStyle w:val="ListBody"/>
        <w:keepLines w:val="false"/>
        <w:numPr>
          <w:ilvl w:val="0"/>
          <w:numId w:val="3"/>
        </w:numPr>
      </w:pPr>
      <w:r>
        <w:rPr>
          <w:b/>
          <w:bCs/>
        </w:rPr>
        <w:t xml:space="preserve">Utah:</w:t>
      </w:r>
      <w:r>
        <w:t xml:space="preserve"> the default route is the free online module; the in-person route may carry a fee of up to $25.</w:t>
      </w:r>
    </w:p>
    <w:p>
      <w:pPr>
        <w:pStyle w:val="Body"/>
      </w:pPr>
      <w:r>
        <w:rPr>
          <w:b/>
          <w:bCs/>
        </w:rPr>
        <w:t xml:space="preserve">Next:</w:t>
      </w:r>
      <w:r>
        <w:t xml:space="preserve"> the fill-in sheet (</w:t>
      </w:r>
      <w:hyperlink w:history="1" w:anchor="form-F-5">
        <w:r>
          <w:rPr>
            <w:rStyle w:val="XrefChar"/>
            <w:color w:val="1F3A5F"/>
          </w:rPr>
          <w:t xml:space="preserve">Form F-5</w:t>
        </w:r>
      </w:hyperlink>
      <w:r>
        <w:t xml:space="preserve">) and then the letter follow on the next pages.</w:t>
      </w: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c>
          <w:tcPr>
            <w:tcW w:type="dxa" w:w="9504"/>
            <w:tcBorders>
              <w:top w:val="none" w:color="FFFFFF" w:sz="0"/>
              <w:left w:val="single" w:color="A14A2B" w:sz="24"/>
              <w:bottom w:val="none" w:color="FFFFFF" w:sz="0"/>
              <w:right w:val="none" w:color="FFFFFF" w:sz="0"/>
            </w:tcBorders>
            <w:shd w:fill="FBF2ED" w:color="auto" w:val="clear"/>
            <w:tcMar>
              <w:top w:type="dxa" w:w="120"/>
              <w:left w:type="dxa" w:w="200"/>
              <w:bottom w:type="dxa" w:w="60"/>
              <w:right w:type="dxa" w:w="160"/>
            </w:tcMar>
          </w:tcPr>
          <w:p>
            <w:pPr>
              <w:pStyle w:val="CalloutTitle"/>
              <w:keepNext/>
            </w:pPr>
            <w:r>
              <w:rPr>
                <w:rFonts w:ascii="Calibri" w:cs="Calibri" w:eastAsia="Calibri" w:hAnsi="Calibri"/>
                <w:b/>
                <w:bCs/>
                <w:smallCaps/>
                <w:color w:val="A14A2B"/>
                <w:sz w:val="20"/>
                <w:szCs w:val="20"/>
              </w:rPr>
              <w:t xml:space="preserve">Before you file</w:t>
            </w:r>
          </w:p>
          <w:p>
            <w:pPr>
              <w:pStyle w:val="CalloutText"/>
            </w:pPr>
            <w:r>
              <w:t xml:space="preserve">Check your state first. Confirm the current form, deadline and filing office with your state or county health department before filing.</w:t>
            </w:r>
          </w:p>
          <w:p>
            <w:pPr>
              <w:pStyle w:val="CalloutText"/>
            </w:pPr>
            <w:r>
              <w:t xml:space="preserve">In most states this template accompanies an official form and does not replace it. Use your state’s current official form wherever one exists, and do not alter it.</w:t>
            </w:r>
          </w:p>
          <w:p>
            <w:pPr>
              <w:pStyle w:val="CalloutText"/>
            </w:pPr>
            <w:r>
              <w:t xml:space="preserve">Fill in the sheet, print the letter, sign it in ink, keep a copy, and ask for written confirmation that it was received.</w:t>
            </w:r>
          </w:p>
        </w:tc>
      </w:tr>
    </w:tbl>
    <w:p>
      <w:pPr>
        <w:pStyle w:val="Spacer"/>
      </w:pPr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bookmarkStart w:name="form-F-5" w:id="17"/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F-5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5: Cover Letter for an Education or Provider Step</w:t>
            </w:r>
            <w:bookmarkEnd w:id="17"/>
          </w:p>
        </w:tc>
      </w:tr>
    </w:tbl>
    <w:p>
      <w:pPr>
        <w:pStyle w:val="Spacer"/>
      </w:pPr>
    </w:p>
    <w:p>
      <w:pPr>
        <w:pStyle w:val="FormText"/>
        <w:spacing w:after="60"/>
      </w:pPr>
      <w:r>
        <w:rPr>
          <w:rFonts w:ascii="Calibri" w:cs="Calibri" w:eastAsia="Calibri" w:hAnsi="Calibri"/>
          <w:i/>
          <w:iCs/>
          <w:color w:val="5A6472"/>
          <w:sz w:val="17"/>
          <w:szCs w:val="17"/>
        </w:rPr>
        <w:t xml:space="preserve">Fill in the sheet below, then complete the matching blanks in the letter on the next page.</w:t>
      </w:r>
    </w:p>
    <w:p>
      <w:pPr>
        <w:pStyle w:val="FormText"/>
      </w:pPr>
      <w:r>
        <w:t xml:space="preserve">Complete the fields, then print, sign and file the letter with the documents your state requires.</w:t>
      </w:r>
    </w:p>
    <w:p>
      <w:pPr>
        <w:pStyle w:val="FormHead"/>
        <w:keepNext/>
      </w:pPr>
      <w:r>
        <w:t xml:space="preserve">Fields</w:t>
      </w:r>
    </w:p>
    <w:tbl>
      <w:tblPr>
        <w:tblW w:type="dxa" w:w="91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21"/>
        <w:gridCol w:w="5723"/>
      </w:tblGrid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Parent/Guardian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arent/Guardian Name"/>
                  <w:tag w:val="Parent/Guardian Name"/>
                  <w:id w:val="100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Parent/Guardian Name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Address"/>
                  <w:tag w:val="Address"/>
                  <w:id w:val="100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Address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City, State, ZIP Code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ity, State, ZIP Code"/>
                  <w:tag w:val="City, State, ZIP Code"/>
                  <w:id w:val="100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City, State, ZIP Code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Email 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Email Address"/>
                  <w:tag w:val="Email Address"/>
                  <w:id w:val="100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Email Address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Phone Number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hone Number"/>
                  <w:tag w:val="Phone Number"/>
                  <w:id w:val="1005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Phone Number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Date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Date"/>
                  <w:tag w:val="Date"/>
                  <w:id w:val="1006"/>
                  <w:showingPlcHdr/>
                  <w:date>
                    <w:dateFormat w:val="MM/dd/yyyy"/>
                    <w:lid w:val="en-US"/>
                    <w:storeMappedDataAs w:val="dateTime"/>
                    <w:calendar w:val="gregorian"/>
                  </w:date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mm/dd/yyyy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Name"/>
                  <w:tag w:val="School Name"/>
                  <w:id w:val="1007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Name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Address"/>
                  <w:tag w:val="School Address"/>
                  <w:id w:val="1008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Address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Child’s Full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hild's Full Name"/>
                  <w:tag w:val="Child's Full Name"/>
                  <w:id w:val="1009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Child's Full Name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Official’s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Official's Name"/>
                  <w:tag w:val="School Official's Name"/>
                  <w:id w:val="1010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Official's Name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City, State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ity, State"/>
                  <w:tag w:val="City, State"/>
                  <w:id w:val="101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City, State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State statute or rule (from your state’s entry)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tate statute or rule (from your state's entry)"/>
                  <w:tag w:val="State statute or rule (from your state's entry)"/>
                  <w:id w:val="101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Education step completed, and date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Education step completed, and date"/>
                  <w:tag w:val="Education step completed, and date"/>
                  <w:id w:val="101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Provider signature obtained, and date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rovider signature obtained, and date"/>
                  <w:tag w:val="Provider signature obtained, and date"/>
                  <w:id w:val="101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</w:tbl>
    <w:p>
      <w:pPr>
        <w:pStyle w:val="FormText"/>
        <w:spacing w:before="240"/>
      </w:pPr>
      <w:r>
        <w:rPr>
          <w:rFonts w:ascii="Calibri" w:cs="Calibri" w:eastAsia="Calibri" w:hAnsi="Calibri"/>
          <w:sz w:val="19"/>
          <w:szCs w:val="19"/>
        </w:rPr>
        <w:t xml:space="preserve">Signature:  </w:t>
      </w:r>
      <undefined>
        <w:sdt xmlns:w="http://schemas.openxmlformats.org/wordprocessingml/2006/main">
          <w:sdtPr>
            <w:alias w:val="Signature"/>
            <w:tag w:val="Signature"/>
            <w:id w:val="101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Signature                     </w:t>
            </w:r>
          </w:sdtContent>
        </w:sdt>
      </undefined>
      <w:r>
        <w:rPr>
          <w:rFonts w:ascii="Calibri" w:cs="Calibri" w:eastAsia="Calibri" w:hAnsi="Calibri"/>
          <w:sz w:val="19"/>
          <w:szCs w:val="19"/>
        </w:rPr>
        <w:t xml:space="preserve">      Date:  </w:t>
      </w:r>
      <undefined>
        <w:sdt xmlns:w="http://schemas.openxmlformats.org/wordprocessingml/2006/main">
          <w:sdtPr>
            <w:alias w:val="Signature date"/>
            <w:tag w:val="Signature date"/>
            <w:id w:val="1016"/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mm/dd/yyyy      </w:t>
            </w:r>
          </w:sdtContent>
        </w:sdt>
      </undefined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F-5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5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Letter</w:t>
            </w:r>
          </w:p>
        </w:tc>
      </w:tr>
    </w:tbl>
    <w:p>
      <w:pPr>
        <w:pStyle w:val="Spacer"/>
      </w:pP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Parent/Guardian Name"/>
            <w:tag w:val="Parent/Guardian Name"/>
            <w:id w:val="101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Address"/>
            <w:tag w:val="Address"/>
            <w:id w:val="101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City, State, ZIP Code"/>
            <w:tag w:val="City, State, ZIP Code"/>
            <w:id w:val="101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State, ZIP Code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Email Address"/>
            <w:tag w:val="Email Address"/>
            <w:id w:val="102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Phone Number"/>
            <w:tag w:val="Phone Number"/>
            <w:id w:val="102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Date"/>
            <w:tag w:val="Date"/>
            <w:id w:val="102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Date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To: </w:t>
      </w:r>
      <undefined>
        <w:sdt xmlns:w="http://schemas.openxmlformats.org/wordprocessingml/2006/main">
          <w:sdtPr>
            <w:alias w:val="School Name"/>
            <w:tag w:val="School Name"/>
            <w:id w:val="102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Name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School Address"/>
            <w:tag w:val="School Address"/>
            <w:id w:val="102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City, State, ZIP Code"/>
            <w:tag w:val="City, State, ZIP Code"/>
            <w:id w:val="102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State, ZIP Code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rPr>
          <w:b/>
          <w:bCs/>
        </w:rPr>
        <w:t xml:space="preserve">Subject: Immunization Exemption Documentation for </w:t>
      </w:r>
      <undefined>
        <w:sdt xmlns:w="http://schemas.openxmlformats.org/wordprocessingml/2006/main">
          <w:sdtPr>
            <w:alias w:val="Child's Full Name"/>
            <w:tag w:val="Child's Full Name"/>
            <w:id w:val="102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Child's Full Name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Dear </w:t>
      </w:r>
      <undefined>
        <w:sdt xmlns:w="http://schemas.openxmlformats.org/wordprocessingml/2006/main">
          <w:sdtPr>
            <w:alias w:val="School Official's Name"/>
            <w:tag w:val="School Official's Name"/>
            <w:id w:val="102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Official's Name      </w:t>
            </w:r>
          </w:sdtContent>
        </w:sdt>
      </undefined>
      <w:r>
        <w:t xml:space="preserve">,</w:t>
      </w:r>
    </w:p>
    <w:p>
      <w:pPr>
        <w:pStyle w:val="LetterText"/>
        <w:keepNext w:val="false"/>
        <w:keepLines/>
        <w:jc w:val="left"/>
      </w:pPr>
      <w:r>
        <w:t xml:space="preserve">I am the parent/legal guardian of </w:t>
      </w:r>
      <undefined>
        <w:sdt xmlns:w="http://schemas.openxmlformats.org/wordprocessingml/2006/main">
          <w:sdtPr>
            <w:alias w:val="Child's Full Name"/>
            <w:tag w:val="Child's Full Name"/>
            <w:id w:val="102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Child's Full Name      </w:t>
            </w:r>
          </w:sdtContent>
        </w:sdt>
      </undefined>
      <w:r>
        <w:t xml:space="preserve">, who is enrolled at </w:t>
      </w:r>
      <undefined>
        <w:sdt xmlns:w="http://schemas.openxmlformats.org/wordprocessingml/2006/main">
          <w:sdtPr>
            <w:alias w:val="School Name"/>
            <w:tag w:val="School Name"/>
            <w:id w:val="102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Name      </w:t>
            </w:r>
          </w:sdtContent>
        </w:sdt>
      </undefined>
      <w:r>
        <w:t xml:space="preserve"> in </w:t>
      </w:r>
      <undefined>
        <w:sdt xmlns:w="http://schemas.openxmlformats.org/wordprocessingml/2006/main">
          <w:sdtPr>
            <w:alias w:val="City, State"/>
            <w:tag w:val="City, State"/>
            <w:id w:val="103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      </w:t>
            </w:r>
          </w:sdtContent>
        </w:sdt>
      </undefined>
      <w:r>
        <w:t xml:space="preserve">.</w:t>
      </w:r>
    </w:p>
    <w:p>
      <w:pPr>
        <w:pStyle w:val="LetterText"/>
        <w:keepNext w:val="false"/>
        <w:keepLines/>
        <w:jc w:val="left"/>
      </w:pPr>
      <w:r>
        <w:t xml:space="preserve">Under </w:t>
      </w:r>
      <undefined>
        <w:sdt xmlns:w="http://schemas.openxmlformats.org/wordprocessingml/2006/main">
          <w:sdtPr>
            <w:alias w:val="State statute or rule (from your state's entry)"/>
            <w:tag w:val="State statute or rule (from your state's entry)"/>
            <w:id w:val="103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, I am submitting my child’s exemption documentation. I have completed the steps the state requires:</w:t>
      </w:r>
    </w:p>
    <w:p>
      <w:pPr>
        <w:pStyle w:val="LetterText"/>
        <w:keepLines/>
        <w:numPr>
          <w:ilvl w:val="0"/>
          <w:numId w:val="3"/>
        </w:numPr>
      </w:pPr>
      <undefined>
        <w:sdt xmlns:w="http://schemas.openxmlformats.org/wordprocessingml/2006/main">
          <w:sdtPr>
            <w:alias w:val="Education step completed, and date"/>
            <w:tag w:val="Education step completed, and date"/>
            <w:id w:val="103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</w:p>
    <w:p>
      <w:pPr>
        <w:pStyle w:val="LetterText"/>
        <w:keepLines/>
        <w:numPr>
          <w:ilvl w:val="0"/>
          <w:numId w:val="3"/>
        </w:numPr>
      </w:pPr>
      <undefined>
        <w:sdt xmlns:w="http://schemas.openxmlformats.org/wordprocessingml/2006/main">
          <w:sdtPr>
            <w:alias w:val="Provider signature obtained, and date"/>
            <w:tag w:val="Provider signature obtained, and date"/>
            <w:id w:val="103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</w:p>
    <w:p>
      <w:pPr>
        <w:pStyle w:val="LetterText"/>
        <w:keepLines/>
        <w:numPr>
          <w:ilvl w:val="0"/>
          <w:numId w:val="3"/>
        </w:numPr>
      </w:pPr>
      <w:r>
        <w:t xml:space="preserve">Submitted the official state exemption form, attached.</w:t>
      </w:r>
    </w:p>
    <w:p>
      <w:pPr>
        <w:pStyle w:val="LetterText"/>
        <w:keepNext w:val="false"/>
        <w:keepLines/>
        <w:jc w:val="left"/>
      </w:pPr>
      <w:r>
        <w:t xml:space="preserve">Please confirm receipt in writing. I can be reached at </w:t>
      </w:r>
      <undefined>
        <w:sdt xmlns:w="http://schemas.openxmlformats.org/wordprocessingml/2006/main">
          <w:sdtPr>
            <w:alias w:val="Phone Number"/>
            <w:tag w:val="Phone Number"/>
            <w:id w:val="103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  <w:r>
        <w:t xml:space="preserve"> or </w:t>
      </w:r>
      <undefined>
        <w:sdt xmlns:w="http://schemas.openxmlformats.org/wordprocessingml/2006/main">
          <w:sdtPr>
            <w:alias w:val="Email Address"/>
            <w:tag w:val="Email Address"/>
            <w:id w:val="103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 if you need anything further.</w:t>
      </w:r>
    </w:p>
    <w:p>
      <w:pPr>
        <w:pStyle w:val="LetterText"/>
        <w:keepNext/>
        <w:keepLines/>
        <w:spacing w:after="560"/>
        <w:jc w:val="left"/>
      </w:pPr>
      <w:r>
        <w:t xml:space="preserve">Sincerely,</w:t>
      </w: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Parent/Guardian Name"/>
            <w:tag w:val="Parent/Guardian Name"/>
            <w:id w:val="103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</w:p>
    <w:p>
      <w:pPr>
        <w:pStyle w:val="Spacer"/>
      </w:pPr>
    </w:p>
    <w:sectPr>
      <w:headerReference w:type="default" r:id="rId6"/>
      <w:footerReference w:type="default" r:id="rId7"/>
      <w:type w:val="nextPage"/>
      <w:pgSz w:w="12240" w:h="15840" w:orient="portrait"/>
      <w:pgMar w:top="1440" w:right="1368" w:bottom="1296" w:left="1368" w:header="720" w:footer="600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unHead"/>
      <w:jc w:val="center"/>
    </w:pPr>
    <w:r>
      <w:rPr>
        <w:rFonts w:ascii="Calibri" w:cs="Calibri" w:eastAsia="Calibri" w:hAnsi="Calibri"/>
        <w:color w:val="5A6472"/>
        <w:sz w:val="18"/>
        <w:szCs w:val="18"/>
      </w:rPr>
      <w:fldChar w:fldCharType="begin"/>
    </w:r>
    <w:r>
      <w:rPr>
        <w:rFonts w:ascii="Calibri" w:cs="Calibri" w:eastAsia="Calibri" w:hAnsi="Calibri"/>
        <w:color w:val="5A6472"/>
        <w:sz w:val="18"/>
        <w:szCs w:val="18"/>
      </w:rPr>
      <w:instrText xml:space="preserve">PAGE</w:instrText>
    </w:r>
    <w:r>
      <w:rPr>
        <w:rFonts w:ascii="Calibri" w:cs="Calibri" w:eastAsia="Calibri" w:hAnsi="Calibri"/>
        <w:color w:val="5A6472"/>
        <w:sz w:val="18"/>
        <w:szCs w:val="18"/>
      </w:rPr>
      <w:fldChar w:fldCharType="separate"/>
    </w:r>
    <w:r>
      <w:rPr>
        <w:rFonts w:ascii="Calibri" w:cs="Calibri" w:eastAsia="Calibri" w:hAnsi="Calibri"/>
        <w:color w:val="5A647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RunHead"/>
      <w:pBdr>
        <w:bottom w:val="single" w:color="B8C0CC" w:sz="4" w:space="4"/>
      </w:pBdr>
      <w:tabs>
        <w:tab w:val="right" w:pos="9504"/>
      </w:tabs>
    </w:pPr>
    <w:r>
      <w:rPr>
        <w:rFonts w:ascii="Calibri" w:cs="Calibri" w:eastAsia="Calibri" w:hAnsi="Calibri"/>
        <w:smallCaps/>
        <w:color w:val="5A6472"/>
        <w:sz w:val="17"/>
        <w:szCs w:val="17"/>
      </w:rPr>
      <w:t xml:space="preserve">The School Vaccine Exemption Law Book</w:t>
    </w:r>
    <w:r>
      <w:t xml:space="preserve">	</w:t>
    </w:r>
    <w:r>
      <w:rPr>
        <w:rFonts w:ascii="Calibri" w:cs="Calibri" w:eastAsia="Calibri" w:hAnsi="Calibri"/>
        <w:i/>
        <w:iCs/>
        <w:color w:val="5A6472"/>
        <w:sz w:val="17"/>
        <w:szCs w:val="17"/>
      </w:rPr>
      <w:t xml:space="preserve">Form F-5 · Template 5: Cover Letter for an Education or Provider Step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0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0" w:hanging="340"/>
      </w:pPr>
    </w:lvl>
    <w:lvl w:ilvl="1" w:tentative="1">
      <w:start w:val="1"/>
      <w:numFmt w:val="lowerLetter"/>
      <w:lvlText w:val="(%2)"/>
      <w:lvlJc w:val="left"/>
      <w:pPr>
        <w:ind w:left="10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Schoolbook" w:cs="Century Schoolbook" w:eastAsia="Century Schoolbook" w:hAnsi="Century Schoolbook"/>
        <w:sz w:val="21"/>
        <w:szCs w:val="21"/>
      </w:rPr>
    </w:rPrDefault>
    <w:pPrDefault>
      <w:pPr>
        <w:spacing w:after="12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Body">
    <w:name w:val="Body"/>
    <w:basedOn w:val="Normal"/>
    <w:qFormat/>
    <w:pPr>
      <w:spacing w:after="140" w:line="264"/>
      <w:jc w:val="both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ListBody">
    <w:name w:val="List Body"/>
    <w:basedOn w:val="Normal"/>
    <w:pPr>
      <w:spacing w:after="60" w:line="252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Quote">
    <w:name w:val="Quote"/>
    <w:basedOn w:val="Normal"/>
    <w:pPr>
      <w:spacing w:after="140" w:line="252"/>
      <w:ind w:left="720" w:right="72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PartTitle">
    <w:name w:val="Part Title"/>
    <w:basedOn w:val="Normal"/>
    <w:next w:val="Body"/>
    <w:pPr>
      <w:spacing w:after="120" w:before="200"/>
      <w:outlineLvl w:val="0"/>
    </w:pPr>
    <w:rPr>
      <w:rFonts w:ascii="Century Schoolbook" w:cs="Century Schoolbook" w:eastAsia="Century Schoolbook" w:hAnsi="Century Schoolbook"/>
      <w:b/>
      <w:bCs/>
      <w:color w:val="1F3A5F"/>
      <w:sz w:val="56"/>
      <w:szCs w:val="56"/>
    </w:rPr>
  </w:style>
  <w:style w:type="paragraph" w:styleId="Heading1">
    <w:name w:val="Heading 1"/>
    <w:basedOn w:val="Normal"/>
    <w:next w:val="Body"/>
    <w:qFormat/>
    <w:pPr>
      <w:keepNext/>
      <w:spacing w:after="80" w:before="60"/>
      <w:outlineLvl w:val="0"/>
    </w:pPr>
    <w:rPr>
      <w:rFonts w:ascii="Century Schoolbook" w:cs="Century Schoolbook" w:eastAsia="Century Schoolbook" w:hAnsi="Century Schoolbook"/>
      <w:b/>
      <w:bCs/>
      <w:color w:val="1F3A5F"/>
      <w:sz w:val="40"/>
      <w:szCs w:val="40"/>
    </w:rPr>
  </w:style>
  <w:style w:type="paragraph" w:styleId="Heading2">
    <w:name w:val="Heading 2"/>
    <w:basedOn w:val="Normal"/>
    <w:next w:val="Body"/>
    <w:qFormat/>
    <w:pPr>
      <w:keepNext/>
      <w:keepLines/>
      <w:spacing w:after="100" w:before="320"/>
      <w:outlineLvl w:val="1"/>
    </w:pPr>
    <w:rPr>
      <w:rFonts w:ascii="Century Schoolbook" w:cs="Century Schoolbook" w:eastAsia="Century Schoolbook" w:hAnsi="Century Schoolbook"/>
      <w:b/>
      <w:bCs/>
      <w:color w:val="1F3A5F"/>
      <w:sz w:val="26"/>
      <w:szCs w:val="26"/>
    </w:rPr>
  </w:style>
  <w:style w:type="paragraph" w:styleId="Heading3">
    <w:name w:val="Heading 3"/>
    <w:basedOn w:val="Normal"/>
    <w:next w:val="Body"/>
    <w:qFormat/>
    <w:pPr>
      <w:keepNext/>
      <w:spacing w:after="80" w:before="260"/>
      <w:outlineLvl w:val="2"/>
    </w:pPr>
    <w:rPr>
      <w:rFonts w:ascii="Century Schoolbook" w:cs="Century Schoolbook" w:eastAsia="Century Schoolbook" w:hAnsi="Century Schoolbook"/>
      <w:b/>
      <w:bCs/>
      <w:i w:val="false"/>
      <w:iCs w:val="false"/>
      <w:color w:val="1F3A5F"/>
      <w:sz w:val="23"/>
      <w:szCs w:val="23"/>
    </w:rPr>
  </w:style>
  <w:style w:type="paragraph" w:styleId="ChapterLabel">
    <w:name w:val="Chapter Label"/>
    <w:basedOn w:val="Normal"/>
    <w:pPr>
      <w:spacing w:after="0"/>
    </w:pPr>
    <w:rPr>
      <w:rFonts w:ascii="Calibri" w:cs="Calibri" w:eastAsia="Calibri" w:hAnsi="Calibri"/>
      <w:color w:val="5A6472"/>
      <w:sz w:val="22"/>
      <w:szCs w:val="22"/>
    </w:rPr>
  </w:style>
  <w:style w:type="paragraph" w:styleId="PartIntro">
    <w:name w:val="Part Intro"/>
    <w:basedOn w:val="Normal"/>
    <w:pPr>
      <w:spacing w:after="160" w:line="276"/>
    </w:pPr>
    <w:rPr>
      <w:rFonts w:ascii="Century Schoolbook" w:cs="Century Schoolbook" w:eastAsia="Century Schoolbook" w:hAnsi="Century Schoolbook"/>
      <w:i/>
      <w:iCs/>
      <w:color w:val="333333"/>
      <w:sz w:val="22"/>
      <w:szCs w:val="22"/>
    </w:rPr>
  </w:style>
  <w:style w:type="paragraph" w:styleId="CalloutTitle">
    <w:name w:val="Callout Title"/>
    <w:basedOn w:val="Normal"/>
    <w:pPr>
      <w:spacing w:after="60"/>
    </w:pPr>
    <w:rPr>
      <w:rFonts w:ascii="Calibri" w:cs="Calibri" w:eastAsia="Calibri" w:hAnsi="Calibri"/>
      <w:b/>
      <w:bCs/>
      <w:sz w:val="20"/>
      <w:szCs w:val="20"/>
    </w:rPr>
  </w:style>
  <w:style w:type="paragraph" w:styleId="CalloutText">
    <w:name w:val="Callout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TableText">
    <w:name w:val="Table Text"/>
    <w:basedOn w:val="Normal"/>
    <w:pPr>
      <w:spacing w:after="0" w:line="240"/>
    </w:pPr>
    <w:rPr>
      <w:rFonts w:ascii="Calibri" w:cs="Calibri" w:eastAsia="Calibri" w:hAnsi="Calibri"/>
      <w:sz w:val="18"/>
      <w:szCs w:val="18"/>
    </w:rPr>
  </w:style>
  <w:style w:type="paragraph" w:styleId="Caption">
    <w:name w:val="Caption"/>
    <w:basedOn w:val="Normal"/>
    <w:pPr>
      <w:spacing w:after="80" w:before="120"/>
    </w:pPr>
    <w:rPr>
      <w:rFonts w:ascii="Calibri" w:cs="Calibri" w:eastAsia="Calibri" w:hAnsi="Calibri"/>
      <w:color w:val="1F3A5F"/>
      <w:sz w:val="19"/>
      <w:szCs w:val="19"/>
    </w:rPr>
  </w:style>
  <w:style w:type="paragraph" w:styleId="Spacer">
    <w:name w:val="Spacer"/>
    <w:basedOn w:val="Normal"/>
    <w:pPr>
      <w:spacing w:after="80" w:before="0" w:line="160"/>
    </w:pPr>
    <w:rPr>
      <w:sz w:val="8"/>
      <w:szCs w:val="8"/>
    </w:rPr>
  </w:style>
  <w:style w:type="paragraph" w:styleId="FootnoteText">
    <w:name w:val="Footnote Text"/>
    <w:basedOn w:val="Normal"/>
    <w:pPr>
      <w:spacing w:after="40" w:line="228"/>
      <w:ind w:left="200" w:hanging="200"/>
    </w:pPr>
    <w:rPr>
      <w:rFonts w:ascii="Century Schoolbook" w:cs="Century Schoolbook" w:eastAsia="Century Schoolbook" w:hAnsi="Century Schoolbook"/>
      <w:sz w:val="17"/>
      <w:szCs w:val="17"/>
    </w:rPr>
  </w:style>
  <w:style w:type="paragraph" w:styleId="RunHead">
    <w:name w:val="Run Head"/>
    <w:basedOn w:val="Normal"/>
    <w:pPr>
      <w:spacing w:after="0"/>
    </w:pPr>
    <w:rPr>
      <w:rFonts w:ascii="Calibri" w:cs="Calibri" w:eastAsia="Calibri" w:hAnsi="Calibri"/>
      <w:color w:val="5A6472"/>
      <w:sz w:val="17"/>
      <w:szCs w:val="17"/>
    </w:rPr>
  </w:style>
  <w:style w:type="paragraph" w:styleId="TocPart">
    <w:name w:val="TOC Part"/>
    <w:basedOn w:val="Normal"/>
    <w:pPr>
      <w:spacing w:after="60" w:before="240"/>
    </w:pPr>
    <w:rPr>
      <w:rFonts w:ascii="Calibri" w:cs="Calibri" w:eastAsia="Calibri" w:hAnsi="Calibri"/>
      <w:color w:val="1F3A5F"/>
      <w:sz w:val="20"/>
      <w:szCs w:val="20"/>
    </w:rPr>
  </w:style>
  <w:style w:type="paragraph" w:styleId="TocChapter">
    <w:name w:val="TOC Chapter"/>
    <w:basedOn w:val="Normal"/>
    <w:pPr>
      <w:spacing w:after="40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TocSection">
    <w:name w:val="TOC Section"/>
    <w:basedOn w:val="Normal"/>
    <w:pPr>
      <w:spacing w:after="20"/>
    </w:pPr>
    <w:rPr>
      <w:rFonts w:ascii="Century Schoolbook" w:cs="Century Schoolbook" w:eastAsia="Century Schoolbook" w:hAnsi="Century Schoolbook"/>
      <w:color w:val="333333"/>
      <w:sz w:val="18"/>
      <w:szCs w:val="18"/>
    </w:rPr>
  </w:style>
  <w:style w:type="paragraph" w:styleId="Gloss">
    <w:name w:val="Glossary Entry"/>
    <w:basedOn w:val="Normal"/>
    <w:pPr>
      <w:spacing w:after="100" w:line="252"/>
      <w:ind w:left="360" w:hanging="36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FormTitle">
    <w:name w:val="Form Title"/>
    <w:basedOn w:val="Normal"/>
    <w:pPr>
      <w:spacing w:after="0"/>
    </w:pPr>
    <w:rPr>
      <w:rFonts w:ascii="Calibri" w:cs="Calibri" w:eastAsia="Calibri" w:hAnsi="Calibri"/>
    </w:rPr>
  </w:style>
  <w:style w:type="paragraph" w:styleId="FormHead">
    <w:name w:val="Form Head"/>
    <w:basedOn w:val="Normal"/>
    <w:pPr>
      <w:pBdr>
        <w:bottom w:val="single" w:color="B8C0CC" w:sz="4" w:space="2"/>
      </w:pBdr>
      <w:spacing w:after="60" w:before="200"/>
    </w:pPr>
    <w:rPr>
      <w:rFonts w:ascii="Calibri" w:cs="Calibri" w:eastAsia="Calibri" w:hAnsi="Calibri"/>
      <w:b/>
      <w:bCs/>
      <w:color w:val="1F3A5F"/>
      <w:sz w:val="20"/>
      <w:szCs w:val="20"/>
    </w:rPr>
  </w:style>
  <w:style w:type="paragraph" w:styleId="LetterText">
    <w:name w:val="Letter Text"/>
    <w:basedOn w:val="Normal"/>
    <w:pPr>
      <w:spacing w:after="170" w:line="296"/>
      <w:jc w:val="left"/>
    </w:pPr>
    <w:rPr>
      <w:rFonts w:ascii="Century Schoolbook" w:cs="Century Schoolbook" w:eastAsia="Century Schoolbook" w:hAnsi="Century Schoolbook"/>
      <w:sz w:val="22"/>
      <w:szCs w:val="22"/>
    </w:rPr>
  </w:style>
  <w:style w:type="paragraph" w:styleId="FormText">
    <w:name w:val="Form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CheckItem">
    <w:name w:val="Check Item"/>
    <w:basedOn w:val="Normal"/>
    <w:pPr>
      <w:spacing w:after="50" w:line="252"/>
      <w:ind w:left="400" w:hanging="400"/>
    </w:pPr>
    <w:rPr>
      <w:rFonts w:ascii="Calibri" w:cs="Calibri" w:eastAsia="Calibri" w:hAnsi="Calibri"/>
      <w:sz w:val="19"/>
      <w:szCs w:val="19"/>
    </w:rPr>
  </w:style>
  <w:style w:type="paragraph" w:styleId="FieldLabel">
    <w:name w:val="Field Label"/>
    <w:basedOn w:val="Normal"/>
    <w:pPr>
      <w:spacing w:after="0" w:line="240"/>
    </w:pPr>
    <w:rPr>
      <w:rFonts w:ascii="Calibri" w:cs="Calibri" w:eastAsia="Calibri" w:hAnsi="Calibri"/>
      <w:sz w:val="19"/>
      <w:szCs w:val="19"/>
    </w:rPr>
  </w:style>
  <w:style w:type="character" w:styleId="XrefChar">
    <w:name w:val="Cross Reference"/>
    <w:uiPriority w:val="99"/>
    <w:unhideWhenUsed/>
    <w:rPr>
      <w:color w:val="1F3A5F"/>
    </w:rPr>
  </w:style>
  <w:style w:type="character" w:styleId="FootnoteReference">
    <w:name w:val="footnote reference"/>
    <w:uiPriority w:val="99"/>
    <w:unhideWhenUsed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F-5 Template 5: Cover Letter for an Education or Provider Step</dc:title>
  <dc:creator>American Rooster</dc:creator>
  <dc:description>The School Vaccine Exemption Law Book, 2026 Edition</dc:description>
  <cp:lastModifiedBy>Un-named</cp:lastModifiedBy>
  <cp:revision>1</cp:revision>
  <dcterms:created xsi:type="dcterms:W3CDTF">2026-11-01T23:22:58.552Z</dcterms:created>
  <dcterms:modified xsi:type="dcterms:W3CDTF">2026-11-01T23:22:58.552Z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